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AB4" w:rsidRPr="00AF68F1" w:rsidRDefault="001140BD" w:rsidP="0063152C">
      <w:pPr>
        <w:ind w:left="-1134"/>
        <w:rPr>
          <w:sz w:val="22"/>
          <w:szCs w:val="22"/>
        </w:rPr>
      </w:pPr>
      <w:r w:rsidRPr="001140BD">
        <w:rPr>
          <w:noProof/>
          <w:sz w:val="22"/>
          <w:szCs w:val="22"/>
          <w:lang w:val="en-US" w:eastAsia="zh-TW"/>
        </w:rPr>
        <w:pict>
          <v:shapetype id="_x0000_t202" coordsize="21600,21600" o:spt="202" path="m,l,21600r21600,l21600,xe">
            <v:stroke joinstyle="miter"/>
            <v:path gradientshapeok="t" o:connecttype="rect"/>
          </v:shapetype>
          <v:shape id="_x0000_s1039" type="#_x0000_t202" style="position:absolute;left:0;text-align:left;margin-left:-60.5pt;margin-top:102pt;width:540pt;height:535pt;z-index:251689984;mso-width-relative:margin;mso-height-relative:margin">
            <v:textbox>
              <w:txbxContent>
                <w:p w:rsidR="00934C7D" w:rsidRPr="00AF68F1" w:rsidRDefault="00934C7D" w:rsidP="00E94B92">
                  <w:pPr>
                    <w:pStyle w:val="Heading2"/>
                  </w:pPr>
                  <w:r w:rsidRPr="00AF68F1">
                    <w:t xml:space="preserve">Sharing research </w:t>
                  </w:r>
                  <w:r w:rsidRPr="00E94B92">
                    <w:t>data</w:t>
                  </w:r>
                </w:p>
                <w:p w:rsidR="00934C7D" w:rsidRPr="00AF68F1" w:rsidRDefault="00934C7D" w:rsidP="007826C8">
                  <w:pPr>
                    <w:rPr>
                      <w:rFonts w:asciiTheme="majorHAnsi" w:hAnsiTheme="majorHAnsi"/>
                      <w:sz w:val="22"/>
                      <w:szCs w:val="22"/>
                    </w:rPr>
                  </w:pPr>
                </w:p>
                <w:p w:rsidR="00934C7D" w:rsidRPr="00AF68F1" w:rsidRDefault="00934C7D" w:rsidP="00AF68F1">
                  <w:pPr>
                    <w:spacing w:line="360" w:lineRule="auto"/>
                    <w:rPr>
                      <w:rFonts w:asciiTheme="majorHAnsi" w:hAnsiTheme="majorHAnsi"/>
                      <w:sz w:val="22"/>
                      <w:szCs w:val="22"/>
                    </w:rPr>
                  </w:pPr>
                  <w:r w:rsidRPr="00AF68F1">
                    <w:rPr>
                      <w:rFonts w:asciiTheme="majorHAnsi" w:hAnsiTheme="majorHAnsi"/>
                      <w:sz w:val="22"/>
                      <w:szCs w:val="22"/>
                    </w:rPr>
                    <w:t xml:space="preserve">There are several ways researchers can share their data/databases for reuse with a third party. The following exercise goes through a number of scenarios of sharing research data and applying different conditions to them using a licence. In each one please select the right licence to match the data sharing needs of the researcher. </w:t>
                  </w:r>
                </w:p>
                <w:p w:rsidR="00934C7D" w:rsidRPr="00AF68F1" w:rsidRDefault="00934C7D" w:rsidP="00AF68F1">
                  <w:pPr>
                    <w:spacing w:line="360" w:lineRule="auto"/>
                    <w:rPr>
                      <w:rFonts w:asciiTheme="majorHAnsi" w:hAnsiTheme="majorHAnsi"/>
                      <w:sz w:val="22"/>
                      <w:szCs w:val="22"/>
                    </w:rPr>
                  </w:pP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 want people to reuse my research data as long as they say where it’s come from.</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I’ve a database that I’d like to be made available online for everyone to use – that includes the database content too - they can do what they like with that.</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If people can the reuse the database, that’s fine – but they’re not to then impose more rules on others.</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 want people to cite my data but not reuse it or charge for it.</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 xml:space="preserve">I’m happy to share my research data as long as they give me credit for it and don’t sell it on for financial gain. </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 don’t care what people do with the data – I just want it out there.</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They can have my database and do what they like with it but just say that I created it.</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My database is free to use and adapt but they should say that I produced it and link to my project website.</w:t>
                  </w:r>
                </w:p>
                <w:p w:rsidR="00934C7D" w:rsidRPr="00AF68F1" w:rsidRDefault="00934C7D"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I’m happy for the database to be made available online for free and for others to do what they like with it – but the database should be shared in the same way and a copy of it should be made freely available.</w:t>
                  </w:r>
                </w:p>
                <w:p w:rsidR="00AF68F1" w:rsidRPr="00AF68F1" w:rsidRDefault="00AF68F1"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I will share my data but I want an attribution and what they produced from it should also use the same licence as the one I’m releasing it under.</w:t>
                  </w:r>
                </w:p>
                <w:p w:rsidR="00AF68F1" w:rsidRPr="00AF68F1" w:rsidRDefault="00AF68F1" w:rsidP="00AF68F1">
                  <w:pPr>
                    <w:pStyle w:val="ListParagraph"/>
                    <w:numPr>
                      <w:ilvl w:val="0"/>
                      <w:numId w:val="13"/>
                    </w:numPr>
                    <w:spacing w:line="360" w:lineRule="auto"/>
                    <w:rPr>
                      <w:rFonts w:asciiTheme="majorHAnsi" w:hAnsiTheme="majorHAnsi"/>
                      <w:sz w:val="22"/>
                      <w:szCs w:val="22"/>
                    </w:rPr>
                  </w:pPr>
                  <w:r w:rsidRPr="00AF68F1">
                    <w:rPr>
                      <w:rFonts w:asciiTheme="majorHAnsi" w:hAnsiTheme="majorHAnsi"/>
                      <w:sz w:val="22"/>
                      <w:szCs w:val="22"/>
                    </w:rPr>
                    <w:t>Use the data and say it’s mine but I don’t want anyone adapting it or making it into something else.</w:t>
                  </w:r>
                </w:p>
              </w:txbxContent>
            </v:textbox>
          </v:shape>
        </w:pict>
      </w:r>
      <w:r>
        <w:rPr>
          <w:noProof/>
          <w:sz w:val="22"/>
          <w:szCs w:val="22"/>
          <w:lang w:eastAsia="en-GB"/>
        </w:rPr>
        <w:pict>
          <v:shape id="_x0000_s1041" type="#_x0000_t202" style="position:absolute;left:0;text-align:left;margin-left:275.25pt;margin-top:-26.8pt;width:214.8pt;height:81pt;z-index:251691008;mso-wrap-edited:f;mso-position-horizontal-relative:text;mso-position-vertical-relative:text" wrapcoords="0 0 21600 0 21600 21600 0 21600 0 0" filled="f" stroked="f">
            <v:fill o:detectmouseclick="t"/>
            <v:textbox style="mso-next-textbox:#_x0000_s1041" inset=",7.2pt,,7.2pt">
              <w:txbxContent>
                <w:p w:rsidR="00934C7D" w:rsidRPr="00934C7D" w:rsidRDefault="00934C7D" w:rsidP="00934C7D">
                  <w:pPr>
                    <w:jc w:val="right"/>
                    <w:rPr>
                      <w:rFonts w:ascii="Helvetica" w:hAnsi="Helvetica"/>
                      <w:color w:val="FFFFFF" w:themeColor="background1"/>
                      <w:sz w:val="40"/>
                    </w:rPr>
                  </w:pPr>
                  <w:proofErr w:type="spellStart"/>
                  <w:proofErr w:type="gramStart"/>
                  <w:r>
                    <w:rPr>
                      <w:rFonts w:ascii="Helvetica" w:hAnsi="Helvetica"/>
                      <w:color w:val="FFFFFF" w:themeColor="background1"/>
                      <w:sz w:val="40"/>
                    </w:rPr>
                    <w:t>supportDM</w:t>
                  </w:r>
                  <w:proofErr w:type="spellEnd"/>
                  <w:proofErr w:type="gramEnd"/>
                  <w:r>
                    <w:rPr>
                      <w:rFonts w:ascii="Helvetica" w:hAnsi="Helvetica"/>
                      <w:color w:val="FFFFFF" w:themeColor="background1"/>
                      <w:sz w:val="40"/>
                    </w:rPr>
                    <w:t>: Module 6 Exercise</w:t>
                  </w:r>
                </w:p>
              </w:txbxContent>
            </v:textbox>
            <w10:wrap type="tight"/>
          </v:shape>
        </w:pict>
      </w:r>
      <w:r w:rsidR="00004385" w:rsidRPr="00AF68F1">
        <w:rPr>
          <w:noProof/>
          <w:sz w:val="22"/>
          <w:szCs w:val="22"/>
          <w:lang w:eastAsia="en-GB"/>
        </w:rPr>
        <w:drawing>
          <wp:anchor distT="0" distB="0" distL="114300" distR="114300" simplePos="0" relativeHeight="251685888" behindDoc="1" locked="0" layoutInCell="1" allowOverlap="1">
            <wp:simplePos x="0" y="0"/>
            <wp:positionH relativeFrom="column">
              <wp:posOffset>-1123950</wp:posOffset>
            </wp:positionH>
            <wp:positionV relativeFrom="paragraph">
              <wp:posOffset>-895350</wp:posOffset>
            </wp:positionV>
            <wp:extent cx="7553325" cy="2209800"/>
            <wp:effectExtent l="19050" t="0" r="9525" b="0"/>
            <wp:wrapTopAndBottom/>
            <wp:docPr id="16"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7" cstate="print"/>
                    <a:srcRect b="79236"/>
                    <a:stretch>
                      <a:fillRect/>
                    </a:stretch>
                  </pic:blipFill>
                  <pic:spPr>
                    <a:xfrm>
                      <a:off x="0" y="0"/>
                      <a:ext cx="7553325" cy="2209800"/>
                    </a:xfrm>
                    <a:prstGeom prst="rect">
                      <a:avLst/>
                    </a:prstGeom>
                  </pic:spPr>
                </pic:pic>
              </a:graphicData>
            </a:graphic>
          </wp:anchor>
        </w:drawing>
      </w:r>
    </w:p>
    <w:p w:rsidR="005C178F" w:rsidRPr="00AF68F1" w:rsidRDefault="005C178F" w:rsidP="0063152C">
      <w:pPr>
        <w:ind w:left="-1134"/>
        <w:rPr>
          <w:sz w:val="22"/>
          <w:szCs w:val="22"/>
        </w:rPr>
      </w:pPr>
    </w:p>
    <w:p w:rsidR="00912AB4" w:rsidRPr="00AF68F1" w:rsidRDefault="00004385" w:rsidP="0063152C">
      <w:pPr>
        <w:ind w:left="-1134"/>
        <w:rPr>
          <w:sz w:val="22"/>
          <w:szCs w:val="22"/>
        </w:rPr>
      </w:pPr>
      <w:r w:rsidRPr="00AF68F1">
        <w:rPr>
          <w:noProof/>
          <w:sz w:val="22"/>
          <w:szCs w:val="22"/>
          <w:lang w:eastAsia="en-GB"/>
        </w:rPr>
        <w:drawing>
          <wp:anchor distT="0" distB="0" distL="114300" distR="114300" simplePos="0" relativeHeight="251687936" behindDoc="1" locked="0" layoutInCell="1" allowOverlap="1">
            <wp:simplePos x="0" y="0"/>
            <wp:positionH relativeFrom="column">
              <wp:posOffset>-971550</wp:posOffset>
            </wp:positionH>
            <wp:positionV relativeFrom="paragraph">
              <wp:posOffset>6931660</wp:posOffset>
            </wp:positionV>
            <wp:extent cx="7553325" cy="1377950"/>
            <wp:effectExtent l="19050" t="0" r="9525" b="0"/>
            <wp:wrapTopAndBottom/>
            <wp:docPr id="17"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7" cstate="print"/>
                    <a:srcRect t="85576"/>
                    <a:stretch>
                      <a:fillRect/>
                    </a:stretch>
                  </pic:blipFill>
                  <pic:spPr>
                    <a:xfrm>
                      <a:off x="0" y="0"/>
                      <a:ext cx="7553325" cy="1377950"/>
                    </a:xfrm>
                    <a:prstGeom prst="rect">
                      <a:avLst/>
                    </a:prstGeom>
                  </pic:spPr>
                </pic:pic>
              </a:graphicData>
            </a:graphic>
          </wp:anchor>
        </w:drawing>
      </w:r>
      <w:r w:rsidR="005C178F" w:rsidRPr="00AF68F1">
        <w:rPr>
          <w:sz w:val="22"/>
          <w:szCs w:val="22"/>
        </w:rPr>
        <w:br w:type="page"/>
      </w:r>
      <w:r w:rsidR="001140BD">
        <w:rPr>
          <w:noProof/>
          <w:sz w:val="22"/>
          <w:szCs w:val="22"/>
          <w:lang w:eastAsia="en-GB"/>
        </w:rPr>
        <w:lastRenderedPageBreak/>
        <w:pict>
          <v:shape id="_x0000_s1042" type="#_x0000_t202" style="position:absolute;left:0;text-align:left;margin-left:287.25pt;margin-top:-14.8pt;width:214.8pt;height:81pt;z-index:251692032;mso-wrap-edited:f;mso-position-horizontal-relative:text;mso-position-vertical-relative:text" wrapcoords="0 0 21600 0 21600 21600 0 21600 0 0" filled="f" stroked="f">
            <v:fill o:detectmouseclick="t"/>
            <v:textbox style="mso-next-textbox:#_x0000_s1042" inset=",7.2pt,,7.2pt">
              <w:txbxContent>
                <w:p w:rsidR="00934C7D" w:rsidRPr="00AF68F1" w:rsidRDefault="00AF68F1" w:rsidP="00B03FF1">
                  <w:pPr>
                    <w:rPr>
                      <w:rFonts w:ascii="Helvetica" w:hAnsi="Helvetica" w:cs="Helvetica"/>
                    </w:rPr>
                  </w:pPr>
                  <w:r w:rsidRPr="00AF68F1">
                    <w:rPr>
                      <w:rFonts w:ascii="Helvetica" w:hAnsi="Helvetica" w:cs="Helvetica"/>
                      <w:noProof/>
                      <w:color w:val="FFFFFF" w:themeColor="background1"/>
                      <w:sz w:val="40"/>
                      <w:lang w:eastAsia="en-GB"/>
                    </w:rPr>
                    <w:drawing>
                      <wp:inline distT="0" distB="0" distL="0" distR="0">
                        <wp:extent cx="2545080" cy="958844"/>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545080" cy="958844"/>
                                </a:xfrm>
                                <a:prstGeom prst="rect">
                                  <a:avLst/>
                                </a:prstGeom>
                                <a:noFill/>
                                <a:ln w="9525">
                                  <a:noFill/>
                                  <a:miter lim="800000"/>
                                  <a:headEnd/>
                                  <a:tailEnd/>
                                </a:ln>
                              </pic:spPr>
                            </pic:pic>
                          </a:graphicData>
                        </a:graphic>
                      </wp:inline>
                    </w:drawing>
                  </w:r>
                </w:p>
              </w:txbxContent>
            </v:textbox>
            <w10:wrap type="tight"/>
          </v:shape>
        </w:pict>
      </w:r>
      <w:r w:rsidR="005C178F" w:rsidRPr="00AF68F1">
        <w:rPr>
          <w:noProof/>
          <w:sz w:val="22"/>
          <w:szCs w:val="22"/>
          <w:lang w:eastAsia="en-GB"/>
        </w:rPr>
        <w:drawing>
          <wp:anchor distT="0" distB="0" distL="114300" distR="114300" simplePos="0" relativeHeight="251666432" behindDoc="1" locked="0" layoutInCell="1" allowOverlap="1">
            <wp:simplePos x="0" y="0"/>
            <wp:positionH relativeFrom="column">
              <wp:posOffset>-1123950</wp:posOffset>
            </wp:positionH>
            <wp:positionV relativeFrom="paragraph">
              <wp:posOffset>8356600</wp:posOffset>
            </wp:positionV>
            <wp:extent cx="7553325" cy="1377950"/>
            <wp:effectExtent l="19050" t="0" r="9525" b="0"/>
            <wp:wrapTopAndBottom/>
            <wp:docPr id="6"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7" cstate="print"/>
                    <a:srcRect t="85576"/>
                    <a:stretch>
                      <a:fillRect/>
                    </a:stretch>
                  </pic:blipFill>
                  <pic:spPr>
                    <a:xfrm>
                      <a:off x="0" y="0"/>
                      <a:ext cx="7553325" cy="1377950"/>
                    </a:xfrm>
                    <a:prstGeom prst="rect">
                      <a:avLst/>
                    </a:prstGeom>
                  </pic:spPr>
                </pic:pic>
              </a:graphicData>
            </a:graphic>
          </wp:anchor>
        </w:drawing>
      </w:r>
    </w:p>
    <w:p w:rsidR="0063152C" w:rsidRPr="00AF68F1" w:rsidRDefault="00AF68F1" w:rsidP="0063152C">
      <w:pPr>
        <w:ind w:left="-1134"/>
        <w:rPr>
          <w:sz w:val="22"/>
          <w:szCs w:val="22"/>
        </w:rPr>
      </w:pPr>
      <w:r w:rsidRPr="00AF68F1">
        <w:rPr>
          <w:noProof/>
          <w:sz w:val="22"/>
          <w:szCs w:val="22"/>
          <w:lang w:eastAsia="en-GB"/>
        </w:rPr>
        <w:drawing>
          <wp:anchor distT="0" distB="0" distL="114300" distR="114300" simplePos="0" relativeHeight="251681792" behindDoc="1" locked="0" layoutInCell="1" allowOverlap="1">
            <wp:simplePos x="0" y="0"/>
            <wp:positionH relativeFrom="column">
              <wp:posOffset>-1123950</wp:posOffset>
            </wp:positionH>
            <wp:positionV relativeFrom="paragraph">
              <wp:posOffset>-1026795</wp:posOffset>
            </wp:positionV>
            <wp:extent cx="7553325" cy="2209800"/>
            <wp:effectExtent l="19050" t="0" r="9525" b="0"/>
            <wp:wrapTopAndBottom/>
            <wp:docPr id="15"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7" cstate="print"/>
                    <a:srcRect b="79236"/>
                    <a:stretch>
                      <a:fillRect/>
                    </a:stretch>
                  </pic:blipFill>
                  <pic:spPr>
                    <a:xfrm>
                      <a:off x="0" y="0"/>
                      <a:ext cx="7553325" cy="2209800"/>
                    </a:xfrm>
                    <a:prstGeom prst="rect">
                      <a:avLst/>
                    </a:prstGeom>
                  </pic:spPr>
                </pic:pic>
              </a:graphicData>
            </a:graphic>
          </wp:anchor>
        </w:drawing>
      </w:r>
      <w:r w:rsidR="001140BD">
        <w:rPr>
          <w:noProof/>
          <w:sz w:val="22"/>
          <w:szCs w:val="22"/>
          <w:lang w:eastAsia="en-GB"/>
        </w:rPr>
        <w:pict>
          <v:shape id="_x0000_s1036" type="#_x0000_t202" style="position:absolute;left:0;text-align:left;margin-left:-58.5pt;margin-top:-20.35pt;width:547pt;height:540.5pt;z-index:251667456;mso-position-horizontal-relative:text;mso-position-vertical-relative:text;mso-width-relative:margin;mso-height-relative:margin">
            <v:textbox>
              <w:txbxContent>
                <w:p w:rsidR="00934C7D" w:rsidRPr="00AF68F1" w:rsidRDefault="00934C7D" w:rsidP="00AF68F1">
                  <w:pPr>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Creative Commons (CC-BY)</w:t>
                  </w: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Allows others to copy, distribute, display, remix and perform the work as long as the creator is given due credit. The licensor can (and should) specify the way in which credit is given (BY)</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Creative Commons (CC BY-SA)</w:t>
                  </w: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Allows others to copy, distribute, display, remix and perform the work as long as the creator is given due credit. The licensor can (and should) specify the way in which credit is given (BY).</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 derivative works must be released under the same licence as the original work (Share Alike).</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Creative Commons (CC BY-ND)</w:t>
                  </w: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Allows others to copy, distribute, display, and perform the work as long as the creator is given due credit. The licensor can (and should) specify the way in which credit is given (BY).</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 xml:space="preserve">The licensee is forbidden from altering, transforming or building upon the work (Non- derivatives) </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Creative Commons (CC BY-NC)</w:t>
                  </w: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Allows others to copy, distribute, display, remix and perform the work as long as the creator is given due credit. The licensor can (and should) specify the way in which credit is given (BY).</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You may not use this work for commercial purposes (NC).</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color w:val="548DD4" w:themeColor="text2" w:themeTint="99"/>
                      <w:sz w:val="22"/>
                      <w:szCs w:val="22"/>
                    </w:rPr>
                  </w:pPr>
                </w:p>
                <w:p w:rsidR="00934C7D" w:rsidRPr="00AF68F1" w:rsidRDefault="00934C7D" w:rsidP="00AF68F1">
                  <w:pPr>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Creative Commons (BY-NC-SA)</w:t>
                  </w: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Allows others to copy, distribute, display, remix and perform the work as long as the creator is given due credit. The licensor can (and should) specify the way in which credit is given (BY).</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You may not use this work for commercial purposes (NC).</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 derivative works must be released under the same licence as the original work (Share Alike).</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Creative Commons (BY-NC-ND)</w:t>
                  </w: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Allows others to copy, distribute, display, and perform the work as long as the creator is given due credit. The licensor can (and should) specify the way in which credit is given (BY).</w:t>
                  </w:r>
                </w:p>
                <w:p w:rsidR="00934C7D" w:rsidRPr="00AF68F1" w:rsidRDefault="00934C7D" w:rsidP="00AF68F1">
                  <w:pPr>
                    <w:rPr>
                      <w:rFonts w:asciiTheme="majorHAnsi" w:hAnsiTheme="majorHAnsi"/>
                      <w:sz w:val="22"/>
                      <w:szCs w:val="22"/>
                    </w:rPr>
                  </w:pPr>
                </w:p>
                <w:p w:rsidR="00934C7D" w:rsidRPr="00AF68F1" w:rsidRDefault="00934C7D" w:rsidP="00AF68F1">
                  <w:pPr>
                    <w:rPr>
                      <w:rFonts w:asciiTheme="majorHAnsi" w:hAnsiTheme="majorHAnsi"/>
                      <w:sz w:val="22"/>
                      <w:szCs w:val="22"/>
                    </w:rPr>
                  </w:pPr>
                  <w:r w:rsidRPr="00AF68F1">
                    <w:rPr>
                      <w:rFonts w:asciiTheme="majorHAnsi" w:hAnsiTheme="majorHAnsi"/>
                      <w:sz w:val="22"/>
                      <w:szCs w:val="22"/>
                    </w:rPr>
                    <w:t>You may not use this work for commercial purposes (NC).</w:t>
                  </w:r>
                </w:p>
                <w:p w:rsidR="00934C7D" w:rsidRPr="00AF68F1" w:rsidRDefault="00934C7D" w:rsidP="004F48F6">
                  <w:pPr>
                    <w:rPr>
                      <w:rFonts w:asciiTheme="majorHAnsi" w:hAnsiTheme="majorHAnsi"/>
                      <w:sz w:val="22"/>
                      <w:szCs w:val="22"/>
                    </w:rPr>
                  </w:pPr>
                </w:p>
                <w:p w:rsidR="00934C7D" w:rsidRPr="00AF68F1" w:rsidRDefault="00934C7D" w:rsidP="004F48F6">
                  <w:pPr>
                    <w:rPr>
                      <w:rFonts w:asciiTheme="majorHAnsi" w:hAnsiTheme="majorHAnsi"/>
                      <w:sz w:val="22"/>
                      <w:szCs w:val="22"/>
                    </w:rPr>
                  </w:pPr>
                  <w:r w:rsidRPr="00AF68F1">
                    <w:rPr>
                      <w:rFonts w:asciiTheme="majorHAnsi" w:hAnsiTheme="majorHAnsi"/>
                      <w:sz w:val="22"/>
                      <w:szCs w:val="22"/>
                    </w:rPr>
                    <w:t>The licensee is forbidden from altering, transforming or building upon the work (Non- derivatives)</w:t>
                  </w:r>
                </w:p>
              </w:txbxContent>
            </v:textbox>
          </v:shape>
        </w:pict>
      </w:r>
    </w:p>
    <w:p w:rsidR="0063152C" w:rsidRPr="00AF68F1" w:rsidRDefault="0063152C" w:rsidP="004F48F6">
      <w:pPr>
        <w:ind w:left="-1134"/>
        <w:rPr>
          <w:b/>
          <w:sz w:val="22"/>
          <w:szCs w:val="22"/>
        </w:rPr>
      </w:pPr>
      <w:r w:rsidRPr="00AF68F1">
        <w:rPr>
          <w:sz w:val="22"/>
          <w:szCs w:val="22"/>
        </w:rPr>
        <w:br w:type="page"/>
      </w:r>
      <w:r w:rsidR="00AF68F1" w:rsidRPr="00AF68F1">
        <w:rPr>
          <w:noProof/>
          <w:sz w:val="22"/>
          <w:szCs w:val="22"/>
          <w:lang w:eastAsia="en-GB"/>
        </w:rPr>
        <w:drawing>
          <wp:anchor distT="0" distB="0" distL="114300" distR="114300" simplePos="0" relativeHeight="251694080" behindDoc="1" locked="0" layoutInCell="1" allowOverlap="1">
            <wp:simplePos x="0" y="0"/>
            <wp:positionH relativeFrom="column">
              <wp:posOffset>-1123950</wp:posOffset>
            </wp:positionH>
            <wp:positionV relativeFrom="paragraph">
              <wp:posOffset>-742950</wp:posOffset>
            </wp:positionV>
            <wp:extent cx="7553325" cy="2209800"/>
            <wp:effectExtent l="19050" t="0" r="9525" b="0"/>
            <wp:wrapTopAndBottom/>
            <wp:docPr id="7"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7" cstate="print"/>
                    <a:srcRect b="79236"/>
                    <a:stretch>
                      <a:fillRect/>
                    </a:stretch>
                  </pic:blipFill>
                  <pic:spPr>
                    <a:xfrm>
                      <a:off x="0" y="0"/>
                      <a:ext cx="7553325" cy="2209800"/>
                    </a:xfrm>
                    <a:prstGeom prst="rect">
                      <a:avLst/>
                    </a:prstGeom>
                  </pic:spPr>
                </pic:pic>
              </a:graphicData>
            </a:graphic>
          </wp:anchor>
        </w:drawing>
      </w:r>
    </w:p>
    <w:p w:rsidR="0063152C" w:rsidRPr="00AF68F1" w:rsidRDefault="00AF68F1" w:rsidP="00AF68F1">
      <w:pPr>
        <w:ind w:left="-1134"/>
        <w:rPr>
          <w:rFonts w:asciiTheme="majorHAnsi" w:hAnsiTheme="majorHAnsi"/>
          <w:color w:val="548DD4" w:themeColor="text2" w:themeTint="99"/>
          <w:sz w:val="22"/>
          <w:szCs w:val="22"/>
        </w:rPr>
      </w:pPr>
      <w:r w:rsidRPr="00AF68F1">
        <w:rPr>
          <w:rFonts w:asciiTheme="majorHAnsi" w:hAnsiTheme="majorHAnsi"/>
          <w:noProof/>
          <w:color w:val="548DD4" w:themeColor="text2" w:themeTint="99"/>
          <w:sz w:val="22"/>
          <w:szCs w:val="22"/>
          <w:lang w:eastAsia="en-GB"/>
        </w:rPr>
        <w:drawing>
          <wp:anchor distT="0" distB="0" distL="114300" distR="114300" simplePos="0" relativeHeight="251695104" behindDoc="0" locked="0" layoutInCell="1" allowOverlap="1">
            <wp:simplePos x="0" y="0"/>
            <wp:positionH relativeFrom="column">
              <wp:posOffset>3460750</wp:posOffset>
            </wp:positionH>
            <wp:positionV relativeFrom="paragraph">
              <wp:posOffset>-1862455</wp:posOffset>
            </wp:positionV>
            <wp:extent cx="2546350" cy="958850"/>
            <wp:effectExtent l="0" t="0" r="0"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46350" cy="958850"/>
                    </a:xfrm>
                    <a:prstGeom prst="rect">
                      <a:avLst/>
                    </a:prstGeom>
                    <a:noFill/>
                    <a:ln w="9525">
                      <a:noFill/>
                      <a:miter lim="800000"/>
                      <a:headEnd/>
                      <a:tailEnd/>
                    </a:ln>
                  </pic:spPr>
                </pic:pic>
              </a:graphicData>
            </a:graphic>
          </wp:anchor>
        </w:drawing>
      </w:r>
      <w:r w:rsidR="0063152C" w:rsidRPr="00AF68F1">
        <w:rPr>
          <w:rFonts w:asciiTheme="majorHAnsi" w:hAnsiTheme="majorHAnsi"/>
          <w:color w:val="548DD4" w:themeColor="text2" w:themeTint="99"/>
          <w:sz w:val="22"/>
          <w:szCs w:val="22"/>
        </w:rPr>
        <w:t>Creative Commons (0 1.0)</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CC0 or Creative Commons "zero" is the "no rights reserved" in Creative Commons licensing - it effectively means releasing your work as public domain.</w:t>
      </w:r>
    </w:p>
    <w:p w:rsidR="0063152C" w:rsidRPr="00AF68F1" w:rsidRDefault="0063152C" w:rsidP="00AF68F1">
      <w:pPr>
        <w:ind w:left="-1134"/>
        <w:rPr>
          <w:rFonts w:asciiTheme="majorHAnsi" w:hAnsiTheme="majorHAnsi"/>
          <w:sz w:val="22"/>
          <w:szCs w:val="22"/>
        </w:rPr>
      </w:pP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The person who associated a work with this deed has dedicated the work to the public domain by waiving all of his or her rights to the work worldwide under copyright law, including all related and neighbouring rights, to the extent allowed by law.</w:t>
      </w:r>
    </w:p>
    <w:p w:rsidR="0063152C" w:rsidRPr="00AF68F1" w:rsidRDefault="0063152C" w:rsidP="00AF68F1">
      <w:pPr>
        <w:ind w:left="-1134"/>
        <w:rPr>
          <w:rFonts w:asciiTheme="majorHAnsi" w:hAnsiTheme="majorHAnsi"/>
          <w:sz w:val="22"/>
          <w:szCs w:val="22"/>
        </w:rPr>
      </w:pP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The licence allows others to copy, modify, distribute and perform the work, even for commercial purposes, all without asking permission.</w:t>
      </w:r>
    </w:p>
    <w:p w:rsidR="0063152C" w:rsidRPr="00AF68F1" w:rsidRDefault="0063152C" w:rsidP="00AF68F1">
      <w:pPr>
        <w:ind w:left="-1134"/>
        <w:rPr>
          <w:rFonts w:asciiTheme="majorHAnsi" w:hAnsiTheme="majorHAnsi"/>
          <w:sz w:val="22"/>
          <w:szCs w:val="22"/>
        </w:rPr>
      </w:pPr>
    </w:p>
    <w:p w:rsidR="0063152C" w:rsidRPr="00AF68F1" w:rsidRDefault="0063152C" w:rsidP="00AF68F1">
      <w:pPr>
        <w:ind w:left="-1134"/>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ODC Attribution Licence (ODC-By)</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Share: To copy, distribute and use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Create: To produce works from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Adapt: To modify, transform and build upon the database.</w:t>
      </w:r>
    </w:p>
    <w:p w:rsidR="0063152C" w:rsidRPr="00AF68F1" w:rsidRDefault="0063152C" w:rsidP="00AF68F1">
      <w:pPr>
        <w:ind w:left="-1134"/>
        <w:rPr>
          <w:rFonts w:asciiTheme="majorHAnsi" w:hAnsiTheme="majorHAnsi"/>
          <w:sz w:val="22"/>
          <w:szCs w:val="22"/>
        </w:rPr>
      </w:pPr>
      <w:proofErr w:type="gramStart"/>
      <w:r w:rsidRPr="00AF68F1">
        <w:rPr>
          <w:rFonts w:asciiTheme="majorHAnsi" w:hAnsiTheme="majorHAnsi"/>
          <w:sz w:val="22"/>
          <w:szCs w:val="22"/>
        </w:rPr>
        <w:t>As long as you attribute.</w:t>
      </w:r>
      <w:proofErr w:type="gramEnd"/>
    </w:p>
    <w:p w:rsidR="00912AB4" w:rsidRPr="00AF68F1" w:rsidRDefault="00912AB4" w:rsidP="00AF68F1">
      <w:pPr>
        <w:ind w:left="-1134"/>
        <w:rPr>
          <w:rFonts w:asciiTheme="majorHAnsi" w:hAnsiTheme="majorHAnsi"/>
          <w:sz w:val="22"/>
          <w:szCs w:val="22"/>
        </w:rPr>
      </w:pPr>
    </w:p>
    <w:p w:rsidR="0063152C" w:rsidRPr="00AF68F1" w:rsidRDefault="0063152C" w:rsidP="00AF68F1">
      <w:pPr>
        <w:ind w:left="-1134"/>
        <w:rPr>
          <w:rFonts w:asciiTheme="majorHAnsi" w:hAnsiTheme="majorHAnsi" w:cs="Lucida Sans"/>
          <w:color w:val="548DD4" w:themeColor="text2" w:themeTint="99"/>
          <w:sz w:val="22"/>
          <w:szCs w:val="22"/>
          <w:shd w:val="clear" w:color="auto" w:fill="FFFFFF"/>
        </w:rPr>
      </w:pPr>
      <w:r w:rsidRPr="00AF68F1">
        <w:rPr>
          <w:rFonts w:asciiTheme="majorHAnsi" w:hAnsiTheme="majorHAnsi" w:cs="Lucida Sans"/>
          <w:color w:val="548DD4" w:themeColor="text2" w:themeTint="99"/>
          <w:sz w:val="22"/>
          <w:szCs w:val="22"/>
          <w:shd w:val="clear" w:color="auto" w:fill="FFFFFF"/>
        </w:rPr>
        <w:t>ODC Open Database Contents License (</w:t>
      </w:r>
      <w:proofErr w:type="spellStart"/>
      <w:r w:rsidRPr="00AF68F1">
        <w:rPr>
          <w:rFonts w:asciiTheme="majorHAnsi" w:hAnsiTheme="majorHAnsi" w:cs="Lucida Sans"/>
          <w:color w:val="548DD4" w:themeColor="text2" w:themeTint="99"/>
          <w:sz w:val="22"/>
          <w:szCs w:val="22"/>
          <w:shd w:val="clear" w:color="auto" w:fill="FFFFFF"/>
        </w:rPr>
        <w:t>DbCL</w:t>
      </w:r>
      <w:proofErr w:type="spellEnd"/>
      <w:r w:rsidRPr="00AF68F1">
        <w:rPr>
          <w:rFonts w:asciiTheme="majorHAnsi" w:hAnsiTheme="majorHAnsi" w:cs="Lucida Sans"/>
          <w:color w:val="548DD4" w:themeColor="text2" w:themeTint="99"/>
          <w:sz w:val="22"/>
          <w:szCs w:val="22"/>
          <w:shd w:val="clear" w:color="auto" w:fill="FFFFFF"/>
        </w:rPr>
        <w:t>)</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Share: To copy, distribute and use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Create: To produce works from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Adapt: To modify, transform and build upon the database.</w:t>
      </w:r>
    </w:p>
    <w:p w:rsidR="0063152C" w:rsidRPr="00AF68F1" w:rsidRDefault="0063152C" w:rsidP="00AF68F1">
      <w:pPr>
        <w:ind w:left="-1134"/>
        <w:rPr>
          <w:rFonts w:asciiTheme="majorHAnsi" w:hAnsiTheme="majorHAnsi"/>
          <w:sz w:val="22"/>
          <w:szCs w:val="22"/>
        </w:rPr>
      </w:pPr>
      <w:proofErr w:type="gramStart"/>
      <w:r w:rsidRPr="00AF68F1">
        <w:rPr>
          <w:rFonts w:asciiTheme="majorHAnsi" w:hAnsiTheme="majorHAnsi"/>
          <w:sz w:val="22"/>
          <w:szCs w:val="22"/>
        </w:rPr>
        <w:t>To waive copyright for the contents of the database.</w:t>
      </w:r>
      <w:proofErr w:type="gramEnd"/>
    </w:p>
    <w:p w:rsidR="0063152C" w:rsidRPr="00AF68F1" w:rsidRDefault="0063152C" w:rsidP="00AF68F1">
      <w:pPr>
        <w:ind w:left="-1134"/>
        <w:rPr>
          <w:rFonts w:asciiTheme="majorHAnsi" w:hAnsiTheme="majorHAnsi"/>
          <w:sz w:val="22"/>
          <w:szCs w:val="22"/>
        </w:rPr>
      </w:pPr>
    </w:p>
    <w:p w:rsidR="0063152C" w:rsidRPr="00AF68F1" w:rsidRDefault="0063152C" w:rsidP="00AF68F1">
      <w:pPr>
        <w:ind w:left="-1134"/>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ODC Public Domain Dedication and Licence (PDDL)</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 xml:space="preserve">To place the </w:t>
      </w:r>
      <w:proofErr w:type="gramStart"/>
      <w:r w:rsidRPr="00AF68F1">
        <w:rPr>
          <w:rFonts w:asciiTheme="majorHAnsi" w:hAnsiTheme="majorHAnsi"/>
          <w:sz w:val="22"/>
          <w:szCs w:val="22"/>
        </w:rPr>
        <w:t>data(</w:t>
      </w:r>
      <w:proofErr w:type="gramEnd"/>
      <w:r w:rsidRPr="00AF68F1">
        <w:rPr>
          <w:rFonts w:asciiTheme="majorHAnsi" w:hAnsiTheme="majorHAnsi"/>
          <w:sz w:val="22"/>
          <w:szCs w:val="22"/>
        </w:rPr>
        <w:t>base) in the public domain (waiving all rights).</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Share: To copy, distribute and use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Create: To produce works from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Adapt: To modify, transform and build upon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The licence can be used to put on any other conditions.</w:t>
      </w:r>
    </w:p>
    <w:p w:rsidR="0063152C" w:rsidRPr="00AF68F1" w:rsidRDefault="0063152C" w:rsidP="00AF68F1">
      <w:pPr>
        <w:rPr>
          <w:rFonts w:asciiTheme="majorHAnsi" w:hAnsiTheme="majorHAnsi"/>
          <w:sz w:val="22"/>
          <w:szCs w:val="22"/>
        </w:rPr>
      </w:pPr>
    </w:p>
    <w:p w:rsidR="0063152C" w:rsidRPr="00AF68F1" w:rsidRDefault="0063152C" w:rsidP="00AF68F1">
      <w:pPr>
        <w:ind w:left="-1134"/>
        <w:rPr>
          <w:rFonts w:asciiTheme="majorHAnsi" w:hAnsiTheme="majorHAnsi"/>
          <w:color w:val="548DD4" w:themeColor="text2" w:themeTint="99"/>
          <w:sz w:val="22"/>
          <w:szCs w:val="22"/>
        </w:rPr>
      </w:pPr>
      <w:r w:rsidRPr="00AF68F1">
        <w:rPr>
          <w:rFonts w:asciiTheme="majorHAnsi" w:hAnsiTheme="majorHAnsi"/>
          <w:color w:val="548DD4" w:themeColor="text2" w:themeTint="99"/>
          <w:sz w:val="22"/>
          <w:szCs w:val="22"/>
        </w:rPr>
        <w:t>ODC Open Database Licence (</w:t>
      </w:r>
      <w:proofErr w:type="spellStart"/>
      <w:r w:rsidRPr="00AF68F1">
        <w:rPr>
          <w:rFonts w:asciiTheme="majorHAnsi" w:hAnsiTheme="majorHAnsi"/>
          <w:color w:val="548DD4" w:themeColor="text2" w:themeTint="99"/>
          <w:sz w:val="22"/>
          <w:szCs w:val="22"/>
        </w:rPr>
        <w:t>ODbL</w:t>
      </w:r>
      <w:proofErr w:type="spellEnd"/>
      <w:r w:rsidRPr="00AF68F1">
        <w:rPr>
          <w:rFonts w:asciiTheme="majorHAnsi" w:hAnsiTheme="majorHAnsi"/>
          <w:color w:val="548DD4" w:themeColor="text2" w:themeTint="99"/>
          <w:sz w:val="22"/>
          <w:szCs w:val="22"/>
        </w:rPr>
        <w:t>)</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Share: To copy, distribute and use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Create: To produce works from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To Adapt: To modify, transform and build upon the database.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Share-Alike: offering the database up using the same licence.</w:t>
      </w:r>
    </w:p>
    <w:p w:rsidR="0063152C" w:rsidRPr="00AF68F1" w:rsidRDefault="0063152C" w:rsidP="00AF68F1">
      <w:pPr>
        <w:ind w:left="-1134"/>
        <w:rPr>
          <w:rFonts w:asciiTheme="majorHAnsi" w:hAnsiTheme="majorHAnsi"/>
          <w:sz w:val="22"/>
          <w:szCs w:val="22"/>
        </w:rPr>
      </w:pPr>
      <w:r w:rsidRPr="00AF68F1">
        <w:rPr>
          <w:rFonts w:asciiTheme="majorHAnsi" w:hAnsiTheme="majorHAnsi"/>
          <w:sz w:val="22"/>
          <w:szCs w:val="22"/>
        </w:rPr>
        <w:t>Keep open: If you redistribute the database, or an adapted version of it, then you may use technological measures that restrict the work (such as D</w:t>
      </w:r>
      <w:r w:rsidR="003574D9">
        <w:rPr>
          <w:rFonts w:asciiTheme="majorHAnsi" w:hAnsiTheme="majorHAnsi"/>
          <w:noProof/>
          <w:sz w:val="22"/>
          <w:szCs w:val="22"/>
          <w:lang w:eastAsia="en-GB"/>
        </w:rPr>
        <w:object w:dxaOrig="8306"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4pt" o:ole="">
            <v:imagedata r:id="rId9" o:title=""/>
          </v:shape>
          <o:OLEObject Type="Embed" ProgID="Word.Document.8" ShapeID="_x0000_i1025" DrawAspect="Content" ObjectID="_1435395756" r:id="rId10">
            <o:FieldCodes>\s</o:FieldCodes>
          </o:OLEObject>
        </w:object>
      </w:r>
      <w:r w:rsidR="005D5C6D" w:rsidRPr="005D5C6D">
        <w:rPr>
          <w:rFonts w:asciiTheme="majorHAnsi" w:hAnsiTheme="majorHAnsi"/>
          <w:noProof/>
          <w:sz w:val="22"/>
          <w:szCs w:val="22"/>
          <w:lang w:eastAsia="en-GB"/>
        </w:rPr>
        <w:drawing>
          <wp:anchor distT="0" distB="0" distL="114300" distR="114300" simplePos="0" relativeHeight="251699200" behindDoc="0" locked="0" layoutInCell="1" allowOverlap="1">
            <wp:simplePos x="0" y="0"/>
            <wp:positionH relativeFrom="column">
              <wp:posOffset>-590550</wp:posOffset>
            </wp:positionH>
            <wp:positionV relativeFrom="paragraph">
              <wp:posOffset>1717463</wp:posOffset>
            </wp:positionV>
            <wp:extent cx="1225550" cy="431800"/>
            <wp:effectExtent l="19050" t="0" r="0" b="0"/>
            <wp:wrapNone/>
            <wp:docPr id="3" name="Picture 2" descr="CC_BY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_BY logo.png"/>
                    <pic:cNvPicPr/>
                  </pic:nvPicPr>
                  <pic:blipFill>
                    <a:blip r:embed="rId11" cstate="print"/>
                    <a:stretch>
                      <a:fillRect/>
                    </a:stretch>
                  </pic:blipFill>
                  <pic:spPr>
                    <a:xfrm>
                      <a:off x="0" y="0"/>
                      <a:ext cx="1228367" cy="429370"/>
                    </a:xfrm>
                    <a:prstGeom prst="rect">
                      <a:avLst/>
                    </a:prstGeom>
                  </pic:spPr>
                </pic:pic>
              </a:graphicData>
            </a:graphic>
          </wp:anchor>
        </w:drawing>
      </w:r>
      <w:r w:rsidR="00AF68F1" w:rsidRPr="00AF68F1">
        <w:rPr>
          <w:rFonts w:asciiTheme="majorHAnsi" w:hAnsiTheme="majorHAnsi"/>
          <w:noProof/>
          <w:sz w:val="22"/>
          <w:szCs w:val="22"/>
          <w:lang w:eastAsia="en-GB"/>
        </w:rPr>
        <w:drawing>
          <wp:anchor distT="0" distB="0" distL="114300" distR="114300" simplePos="0" relativeHeight="251697152" behindDoc="1" locked="0" layoutInCell="1" allowOverlap="1">
            <wp:simplePos x="0" y="0"/>
            <wp:positionH relativeFrom="column">
              <wp:posOffset>-971550</wp:posOffset>
            </wp:positionH>
            <wp:positionV relativeFrom="paragraph">
              <wp:posOffset>1329690</wp:posOffset>
            </wp:positionV>
            <wp:extent cx="7553325" cy="1377950"/>
            <wp:effectExtent l="19050" t="0" r="9525" b="0"/>
            <wp:wrapTopAndBottom/>
            <wp:docPr id="13" name="" descr="Library jisc A4 V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rary jisc A4 V22.jpg"/>
                    <pic:cNvPicPr/>
                  </pic:nvPicPr>
                  <pic:blipFill>
                    <a:blip r:embed="rId7" cstate="print"/>
                    <a:srcRect t="85576"/>
                    <a:stretch>
                      <a:fillRect/>
                    </a:stretch>
                  </pic:blipFill>
                  <pic:spPr>
                    <a:xfrm>
                      <a:off x="0" y="0"/>
                      <a:ext cx="7553325" cy="1377950"/>
                    </a:xfrm>
                    <a:prstGeom prst="rect">
                      <a:avLst/>
                    </a:prstGeom>
                  </pic:spPr>
                </pic:pic>
              </a:graphicData>
            </a:graphic>
          </wp:anchor>
        </w:drawing>
      </w:r>
      <w:r w:rsidRPr="00AF68F1">
        <w:rPr>
          <w:rFonts w:asciiTheme="majorHAnsi" w:hAnsiTheme="majorHAnsi"/>
          <w:sz w:val="22"/>
          <w:szCs w:val="22"/>
        </w:rPr>
        <w:t>RM) as long as you also redistribute a version without such measures</w:t>
      </w:r>
    </w:p>
    <w:sectPr w:rsidR="0063152C" w:rsidRPr="00AF68F1" w:rsidSect="00912AB4">
      <w:footerReference w:type="default" r:id="rId12"/>
      <w:pgSz w:w="11899"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C7D" w:rsidRDefault="00934C7D" w:rsidP="00912AB4">
      <w:r>
        <w:separator/>
      </w:r>
    </w:p>
  </w:endnote>
  <w:endnote w:type="continuationSeparator" w:id="0">
    <w:p w:rsidR="00934C7D" w:rsidRDefault="00934C7D" w:rsidP="00912A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ucida Grande">
    <w:charset w:val="00"/>
    <w:family w:val="auto"/>
    <w:pitch w:val="variable"/>
    <w:sig w:usb0="00000003" w:usb1="00000000" w:usb2="00000000" w:usb3="00000000" w:csb0="00000001" w:csb1="00000000"/>
  </w:font>
  <w:font w:name="Lucida Sans">
    <w:panose1 w:val="020B0602030504020204"/>
    <w:charset w:val="00"/>
    <w:family w:val="swiss"/>
    <w:pitch w:val="variable"/>
    <w:sig w:usb0="A1002AEF" w:usb1="8000787B" w:usb2="00000008" w:usb3="00000000" w:csb0="000100FF"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7D" w:rsidRDefault="00934C7D" w:rsidP="00AF68F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C7D" w:rsidRDefault="00934C7D" w:rsidP="00912AB4">
      <w:r>
        <w:separator/>
      </w:r>
    </w:p>
  </w:footnote>
  <w:footnote w:type="continuationSeparator" w:id="0">
    <w:p w:rsidR="00934C7D" w:rsidRDefault="00934C7D" w:rsidP="00912A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86616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A3A5226"/>
    <w:lvl w:ilvl="0">
      <w:start w:val="1"/>
      <w:numFmt w:val="decimal"/>
      <w:lvlText w:val="%1."/>
      <w:lvlJc w:val="left"/>
      <w:pPr>
        <w:tabs>
          <w:tab w:val="num" w:pos="1492"/>
        </w:tabs>
        <w:ind w:left="1492" w:hanging="360"/>
      </w:pPr>
    </w:lvl>
  </w:abstractNum>
  <w:abstractNum w:abstractNumId="2">
    <w:nsid w:val="FFFFFF7D"/>
    <w:multiLevelType w:val="singleLevel"/>
    <w:tmpl w:val="6FE2C3A2"/>
    <w:lvl w:ilvl="0">
      <w:start w:val="1"/>
      <w:numFmt w:val="decimal"/>
      <w:lvlText w:val="%1."/>
      <w:lvlJc w:val="left"/>
      <w:pPr>
        <w:tabs>
          <w:tab w:val="num" w:pos="1209"/>
        </w:tabs>
        <w:ind w:left="1209" w:hanging="360"/>
      </w:pPr>
    </w:lvl>
  </w:abstractNum>
  <w:abstractNum w:abstractNumId="3">
    <w:nsid w:val="FFFFFF7E"/>
    <w:multiLevelType w:val="singleLevel"/>
    <w:tmpl w:val="68922DF0"/>
    <w:lvl w:ilvl="0">
      <w:start w:val="1"/>
      <w:numFmt w:val="decimal"/>
      <w:lvlText w:val="%1."/>
      <w:lvlJc w:val="left"/>
      <w:pPr>
        <w:tabs>
          <w:tab w:val="num" w:pos="926"/>
        </w:tabs>
        <w:ind w:left="926" w:hanging="360"/>
      </w:pPr>
    </w:lvl>
  </w:abstractNum>
  <w:abstractNum w:abstractNumId="4">
    <w:nsid w:val="FFFFFF7F"/>
    <w:multiLevelType w:val="singleLevel"/>
    <w:tmpl w:val="733C1DF4"/>
    <w:lvl w:ilvl="0">
      <w:start w:val="1"/>
      <w:numFmt w:val="decimal"/>
      <w:lvlText w:val="%1."/>
      <w:lvlJc w:val="left"/>
      <w:pPr>
        <w:tabs>
          <w:tab w:val="num" w:pos="643"/>
        </w:tabs>
        <w:ind w:left="643" w:hanging="360"/>
      </w:pPr>
    </w:lvl>
  </w:abstractNum>
  <w:abstractNum w:abstractNumId="5">
    <w:nsid w:val="FFFFFF80"/>
    <w:multiLevelType w:val="singleLevel"/>
    <w:tmpl w:val="C96CB3C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C64026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CDA85A4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11AECB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07AAB54"/>
    <w:lvl w:ilvl="0">
      <w:start w:val="1"/>
      <w:numFmt w:val="decimal"/>
      <w:lvlText w:val="%1."/>
      <w:lvlJc w:val="left"/>
      <w:pPr>
        <w:tabs>
          <w:tab w:val="num" w:pos="360"/>
        </w:tabs>
        <w:ind w:left="360" w:hanging="360"/>
      </w:pPr>
    </w:lvl>
  </w:abstractNum>
  <w:abstractNum w:abstractNumId="10">
    <w:nsid w:val="FFFFFF89"/>
    <w:multiLevelType w:val="singleLevel"/>
    <w:tmpl w:val="DBE2F404"/>
    <w:lvl w:ilvl="0">
      <w:start w:val="1"/>
      <w:numFmt w:val="bullet"/>
      <w:lvlText w:val=""/>
      <w:lvlJc w:val="left"/>
      <w:pPr>
        <w:tabs>
          <w:tab w:val="num" w:pos="360"/>
        </w:tabs>
        <w:ind w:left="360" w:hanging="360"/>
      </w:pPr>
      <w:rPr>
        <w:rFonts w:ascii="Symbol" w:hAnsi="Symbol" w:hint="default"/>
      </w:rPr>
    </w:lvl>
  </w:abstractNum>
  <w:abstractNum w:abstractNumId="11">
    <w:nsid w:val="48AB063D"/>
    <w:multiLevelType w:val="hybridMultilevel"/>
    <w:tmpl w:val="20E6589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3BF18D0"/>
    <w:multiLevelType w:val="hybridMultilevel"/>
    <w:tmpl w:val="4EE0763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5916BB6"/>
    <w:multiLevelType w:val="hybridMultilevel"/>
    <w:tmpl w:val="03A66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373F3C"/>
    <w:multiLevelType w:val="hybridMultilevel"/>
    <w:tmpl w:val="53F8ED1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44548C9"/>
    <w:multiLevelType w:val="hybridMultilevel"/>
    <w:tmpl w:val="F7EEF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3"/>
  </w:num>
  <w:num w:numId="15">
    <w:abstractNumId w:val="12"/>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6145"/>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F324A2"/>
    <w:rsid w:val="00004385"/>
    <w:rsid w:val="001140BD"/>
    <w:rsid w:val="00176F72"/>
    <w:rsid w:val="0024728C"/>
    <w:rsid w:val="00285CBB"/>
    <w:rsid w:val="003574D9"/>
    <w:rsid w:val="003B3EAB"/>
    <w:rsid w:val="00410D2D"/>
    <w:rsid w:val="00447340"/>
    <w:rsid w:val="00450D1D"/>
    <w:rsid w:val="004843B8"/>
    <w:rsid w:val="004F48F6"/>
    <w:rsid w:val="00572308"/>
    <w:rsid w:val="005C178F"/>
    <w:rsid w:val="005D5C6D"/>
    <w:rsid w:val="0063152C"/>
    <w:rsid w:val="00720A6D"/>
    <w:rsid w:val="00725AF2"/>
    <w:rsid w:val="007826C8"/>
    <w:rsid w:val="00912AB4"/>
    <w:rsid w:val="00934C7D"/>
    <w:rsid w:val="00A8431A"/>
    <w:rsid w:val="00AF68F1"/>
    <w:rsid w:val="00B03FF1"/>
    <w:rsid w:val="00C507E0"/>
    <w:rsid w:val="00CF2E4A"/>
    <w:rsid w:val="00DB5DAB"/>
    <w:rsid w:val="00DC716F"/>
    <w:rsid w:val="00E305D5"/>
    <w:rsid w:val="00E63BCF"/>
    <w:rsid w:val="00E90771"/>
    <w:rsid w:val="00E94B92"/>
    <w:rsid w:val="00F324A2"/>
    <w:rsid w:val="00F55096"/>
    <w:rsid w:val="00FD056D"/>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382"/>
    <w:rPr>
      <w:rFonts w:ascii="Arial" w:hAnsi="Arial"/>
      <w:sz w:val="18"/>
      <w:szCs w:val="24"/>
    </w:rPr>
  </w:style>
  <w:style w:type="paragraph" w:styleId="Heading2">
    <w:name w:val="heading 2"/>
    <w:basedOn w:val="Normal"/>
    <w:next w:val="Normal"/>
    <w:link w:val="Heading2Char"/>
    <w:uiPriority w:val="9"/>
    <w:unhideWhenUsed/>
    <w:qFormat/>
    <w:rsid w:val="00DB5D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E566E"/>
    <w:rPr>
      <w:rFonts w:ascii="Lucida Grande" w:hAnsi="Lucida Grande"/>
      <w:szCs w:val="18"/>
    </w:rPr>
  </w:style>
  <w:style w:type="character" w:styleId="Hyperlink">
    <w:name w:val="Hyperlink"/>
    <w:basedOn w:val="DefaultParagraphFont"/>
    <w:uiPriority w:val="99"/>
    <w:rsid w:val="00912AB4"/>
    <w:rPr>
      <w:color w:val="0000FF"/>
      <w:u w:val="single"/>
    </w:rPr>
  </w:style>
  <w:style w:type="paragraph" w:styleId="Header">
    <w:name w:val="header"/>
    <w:basedOn w:val="Normal"/>
    <w:link w:val="HeaderChar"/>
    <w:uiPriority w:val="99"/>
    <w:unhideWhenUsed/>
    <w:rsid w:val="00912AB4"/>
    <w:pPr>
      <w:tabs>
        <w:tab w:val="center" w:pos="4513"/>
        <w:tab w:val="right" w:pos="9026"/>
      </w:tabs>
    </w:pPr>
  </w:style>
  <w:style w:type="character" w:customStyle="1" w:styleId="HeaderChar">
    <w:name w:val="Header Char"/>
    <w:basedOn w:val="DefaultParagraphFont"/>
    <w:link w:val="Header"/>
    <w:uiPriority w:val="99"/>
    <w:rsid w:val="00912AB4"/>
    <w:rPr>
      <w:rFonts w:ascii="Arial" w:hAnsi="Arial"/>
      <w:sz w:val="18"/>
      <w:szCs w:val="24"/>
    </w:rPr>
  </w:style>
  <w:style w:type="paragraph" w:styleId="Footer">
    <w:name w:val="footer"/>
    <w:basedOn w:val="Normal"/>
    <w:link w:val="FooterChar"/>
    <w:uiPriority w:val="99"/>
    <w:unhideWhenUsed/>
    <w:rsid w:val="00912AB4"/>
    <w:pPr>
      <w:tabs>
        <w:tab w:val="center" w:pos="4513"/>
        <w:tab w:val="right" w:pos="9026"/>
      </w:tabs>
    </w:pPr>
  </w:style>
  <w:style w:type="character" w:customStyle="1" w:styleId="FooterChar">
    <w:name w:val="Footer Char"/>
    <w:basedOn w:val="DefaultParagraphFont"/>
    <w:link w:val="Footer"/>
    <w:uiPriority w:val="99"/>
    <w:rsid w:val="00912AB4"/>
    <w:rPr>
      <w:rFonts w:ascii="Arial" w:hAnsi="Arial"/>
      <w:sz w:val="18"/>
      <w:szCs w:val="24"/>
    </w:rPr>
  </w:style>
  <w:style w:type="paragraph" w:styleId="ListParagraph">
    <w:name w:val="List Paragraph"/>
    <w:basedOn w:val="Normal"/>
    <w:uiPriority w:val="34"/>
    <w:qFormat/>
    <w:rsid w:val="007826C8"/>
    <w:pPr>
      <w:ind w:left="720"/>
      <w:contextualSpacing/>
    </w:pPr>
    <w:rPr>
      <w:rFonts w:ascii="Lucida Sans" w:eastAsia="Times New Roman" w:hAnsi="Lucida Sans" w:cs="Times New Roman"/>
      <w:sz w:val="24"/>
      <w:lang w:eastAsia="en-GB"/>
    </w:rPr>
  </w:style>
  <w:style w:type="character" w:customStyle="1" w:styleId="Heading2Char">
    <w:name w:val="Heading 2 Char"/>
    <w:basedOn w:val="DefaultParagraphFont"/>
    <w:link w:val="Heading2"/>
    <w:uiPriority w:val="9"/>
    <w:rsid w:val="00DB5DA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oleObject" Target="embeddings/Microsoft_Office_Word_97_-_2003_Document1.doc"/><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East London</Company>
  <LinksUpToDate>false</LinksUpToDate>
  <CharactersWithSpaces>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Alexander</dc:creator>
  <cp:keywords/>
  <cp:lastModifiedBy>murtagh</cp:lastModifiedBy>
  <cp:revision>12</cp:revision>
  <dcterms:created xsi:type="dcterms:W3CDTF">2013-07-11T11:17:00Z</dcterms:created>
  <dcterms:modified xsi:type="dcterms:W3CDTF">2013-07-15T11:16:00Z</dcterms:modified>
</cp:coreProperties>
</file>